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7B" w:rsidRDefault="003D58C6"/>
    <w:p w:rsidR="003D58C6" w:rsidRDefault="003D58C6">
      <w:bookmarkStart w:id="0" w:name="_GoBack"/>
      <w:bookmarkEnd w:id="0"/>
    </w:p>
    <w:p w:rsidR="003D58C6" w:rsidRDefault="003D58C6">
      <w:r>
        <w:rPr>
          <w:rFonts w:eastAsia="Times New Roman" w:cstheme="minorHAnsi"/>
          <w:color w:val="202020"/>
        </w:rPr>
        <w:t>Vážení obchodní přátelé,</w:t>
      </w:r>
      <w:r>
        <w:rPr>
          <w:rFonts w:eastAsia="Times New Roman" w:cstheme="minorHAnsi"/>
          <w:color w:val="202020"/>
        </w:rPr>
        <w:br/>
        <w:t> </w:t>
      </w:r>
      <w:r>
        <w:rPr>
          <w:rFonts w:eastAsia="Times New Roman" w:cstheme="minorHAnsi"/>
          <w:color w:val="202020"/>
        </w:rPr>
        <w:br/>
        <w:t>všichni nyní prožíváme nesnadné období a potýkáme se se situací, která nás ovlivňuje. Ještě před třemi měsíci by nás ani nenapadlo, že během několika dnů ztratíme zažité jistoty.</w:t>
      </w:r>
      <w:r>
        <w:rPr>
          <w:rFonts w:eastAsia="Times New Roman" w:cstheme="minorHAnsi"/>
          <w:color w:val="202020"/>
        </w:rPr>
        <w:br/>
        <w:t xml:space="preserve">Museli jsme učinit, po dohodě s Ministerstvem zemědělství a svým jediným akcionářem PGRLF, a.s., velmi zásadní a nelehké rozhodnutí a </w:t>
      </w:r>
      <w:r>
        <w:rPr>
          <w:rStyle w:val="Siln"/>
          <w:rFonts w:eastAsia="Times New Roman" w:cstheme="minorHAnsi"/>
          <w:color w:val="202020"/>
        </w:rPr>
        <w:t xml:space="preserve">letošní 47. ročník </w:t>
      </w:r>
      <w:proofErr w:type="gramStart"/>
      <w:r>
        <w:rPr>
          <w:rStyle w:val="Siln"/>
          <w:rFonts w:eastAsia="Times New Roman" w:cstheme="minorHAnsi"/>
          <w:color w:val="202020"/>
        </w:rPr>
        <w:t xml:space="preserve">mezinárodního   </w:t>
      </w:r>
      <w:proofErr w:type="spellStart"/>
      <w:r>
        <w:rPr>
          <w:rStyle w:val="Siln"/>
          <w:rFonts w:eastAsia="Times New Roman" w:cstheme="minorHAnsi"/>
          <w:color w:val="202020"/>
        </w:rPr>
        <w:t>agrosalonu</w:t>
      </w:r>
      <w:proofErr w:type="spellEnd"/>
      <w:proofErr w:type="gramEnd"/>
      <w:r>
        <w:rPr>
          <w:rStyle w:val="Siln"/>
          <w:rFonts w:eastAsia="Times New Roman" w:cstheme="minorHAnsi"/>
          <w:color w:val="202020"/>
        </w:rPr>
        <w:t xml:space="preserve"> Země živitelka posunout na příští rok</w:t>
      </w:r>
      <w:r>
        <w:rPr>
          <w:rFonts w:eastAsia="Times New Roman" w:cstheme="minorHAnsi"/>
          <w:color w:val="202020"/>
        </w:rPr>
        <w:t xml:space="preserve">. Obdobně jako u řady jiných veletrhů a dalších akcí, u kterých byly rovněž přesunuty termíny jejich konání, byl klíčovým argumentem pro přeložení 47. ročníku </w:t>
      </w:r>
      <w:proofErr w:type="spellStart"/>
      <w:r>
        <w:rPr>
          <w:rFonts w:eastAsia="Times New Roman" w:cstheme="minorHAnsi"/>
          <w:color w:val="202020"/>
        </w:rPr>
        <w:t>agrosalonu</w:t>
      </w:r>
      <w:proofErr w:type="spellEnd"/>
      <w:r>
        <w:rPr>
          <w:rFonts w:eastAsia="Times New Roman" w:cstheme="minorHAnsi"/>
          <w:color w:val="202020"/>
        </w:rPr>
        <w:t xml:space="preserve"> vývoj situace v následujících měsících s ohledem na pořádání hromadných akcí.</w:t>
      </w:r>
      <w:r>
        <w:rPr>
          <w:rFonts w:eastAsia="Times New Roman" w:cstheme="minorHAnsi"/>
          <w:color w:val="202020"/>
        </w:rPr>
        <w:br/>
        <w:t> </w:t>
      </w:r>
      <w:r>
        <w:rPr>
          <w:rFonts w:eastAsia="Times New Roman" w:cstheme="minorHAnsi"/>
          <w:color w:val="202020"/>
        </w:rPr>
        <w:br/>
        <w:t xml:space="preserve">Z důvodu zajištění právní jistoty vystavovatelů jsme na konci března doplnili Všeobecné obchodní podmínky o </w:t>
      </w:r>
      <w:r>
        <w:rPr>
          <w:rStyle w:val="Siln"/>
          <w:rFonts w:eastAsia="Times New Roman" w:cstheme="minorHAnsi"/>
          <w:color w:val="202020"/>
        </w:rPr>
        <w:t>Veřejný příslib</w:t>
      </w:r>
      <w:r>
        <w:rPr>
          <w:rFonts w:eastAsia="Times New Roman" w:cstheme="minorHAnsi"/>
          <w:color w:val="202020"/>
        </w:rPr>
        <w:t xml:space="preserve">, ve kterém se zavazujeme vrátit veškeré vyúčtované poplatky a zálohy v případě, že se </w:t>
      </w:r>
      <w:proofErr w:type="spellStart"/>
      <w:r>
        <w:rPr>
          <w:rFonts w:eastAsia="Times New Roman" w:cstheme="minorHAnsi"/>
          <w:color w:val="202020"/>
        </w:rPr>
        <w:t>agrosalon</w:t>
      </w:r>
      <w:proofErr w:type="spellEnd"/>
      <w:r>
        <w:rPr>
          <w:rFonts w:eastAsia="Times New Roman" w:cstheme="minorHAnsi"/>
          <w:color w:val="202020"/>
        </w:rPr>
        <w:t xml:space="preserve"> v řádném termínu neuskuteční.</w:t>
      </w:r>
      <w:r>
        <w:rPr>
          <w:rFonts w:eastAsia="Times New Roman" w:cstheme="minorHAnsi"/>
          <w:color w:val="202020"/>
        </w:rPr>
        <w:br/>
      </w:r>
      <w:hyperlink r:id="rId4" w:history="1">
        <w:r>
          <w:rPr>
            <w:rStyle w:val="Hypertextovodkaz"/>
            <w:rFonts w:eastAsia="Times New Roman" w:cstheme="minorHAnsi"/>
            <w:color w:val="007C89"/>
          </w:rPr>
          <w:t>Veřejný příslib najdete ZDE.</w:t>
        </w:r>
      </w:hyperlink>
      <w:r>
        <w:rPr>
          <w:rFonts w:eastAsia="Times New Roman" w:cstheme="minorHAnsi"/>
          <w:color w:val="202020"/>
        </w:rPr>
        <w:br/>
        <w:t> </w:t>
      </w:r>
      <w:r>
        <w:rPr>
          <w:rFonts w:eastAsia="Times New Roman" w:cstheme="minorHAnsi"/>
          <w:color w:val="202020"/>
        </w:rPr>
        <w:br/>
        <w:t>Těm, kteří již nějakou zálohu nebo poplatek zaplatili, se v nejbližší době sami ozveme a sdělíme postup pro vracení.</w:t>
      </w:r>
      <w:r>
        <w:rPr>
          <w:rFonts w:eastAsia="Times New Roman" w:cstheme="minorHAnsi"/>
          <w:color w:val="202020"/>
        </w:rPr>
        <w:br/>
      </w:r>
      <w:r>
        <w:rPr>
          <w:rFonts w:eastAsia="Times New Roman" w:cstheme="minorHAnsi"/>
          <w:color w:val="202020"/>
        </w:rPr>
        <w:br/>
      </w:r>
      <w:r>
        <w:rPr>
          <w:rStyle w:val="Siln"/>
          <w:rFonts w:eastAsia="Times New Roman" w:cstheme="minorHAnsi"/>
          <w:color w:val="202020"/>
        </w:rPr>
        <w:t>Pro více informací můžete kontaktovat kteréhokoliv z kolegů:</w:t>
      </w:r>
      <w:r>
        <w:rPr>
          <w:rFonts w:eastAsia="Times New Roman" w:cstheme="minorHAnsi"/>
          <w:color w:val="202020"/>
        </w:rPr>
        <w:br/>
      </w:r>
      <w:r>
        <w:rPr>
          <w:rFonts w:eastAsia="Times New Roman" w:cstheme="minorHAnsi"/>
          <w:color w:val="202020"/>
        </w:rPr>
        <w:br/>
        <w:t>Ing. Martina Vokatá         </w:t>
      </w:r>
      <w:hyperlink r:id="rId5" w:history="1">
        <w:r>
          <w:rPr>
            <w:rStyle w:val="Hypertextovodkaz"/>
            <w:rFonts w:eastAsia="Times New Roman" w:cstheme="minorHAnsi"/>
            <w:color w:val="007C89"/>
          </w:rPr>
          <w:t>vokata@vcb.cz</w:t>
        </w:r>
      </w:hyperlink>
      <w:r>
        <w:rPr>
          <w:rFonts w:eastAsia="Times New Roman" w:cstheme="minorHAnsi"/>
          <w:color w:val="202020"/>
        </w:rPr>
        <w:t>               +420 602 470 648</w:t>
      </w:r>
      <w:r>
        <w:rPr>
          <w:rFonts w:eastAsia="Times New Roman" w:cstheme="minorHAnsi"/>
          <w:color w:val="202020"/>
        </w:rPr>
        <w:br/>
        <w:t>Bc. Alžběta Dohnalová   </w:t>
      </w:r>
      <w:hyperlink r:id="rId6" w:history="1">
        <w:r>
          <w:rPr>
            <w:rStyle w:val="Hypertextovodkaz"/>
            <w:rFonts w:eastAsia="Times New Roman" w:cstheme="minorHAnsi"/>
            <w:color w:val="007C89"/>
          </w:rPr>
          <w:t>dohnalova@vcb.cz</w:t>
        </w:r>
      </w:hyperlink>
      <w:r>
        <w:rPr>
          <w:rFonts w:eastAsia="Times New Roman" w:cstheme="minorHAnsi"/>
          <w:color w:val="202020"/>
        </w:rPr>
        <w:t>     </w:t>
      </w:r>
      <w:r>
        <w:rPr>
          <w:rFonts w:eastAsia="Times New Roman" w:cstheme="minorHAnsi"/>
          <w:color w:val="1F497D"/>
        </w:rPr>
        <w:t xml:space="preserve"> </w:t>
      </w:r>
      <w:r>
        <w:rPr>
          <w:rFonts w:eastAsia="Times New Roman" w:cstheme="minorHAnsi"/>
          <w:color w:val="202020"/>
        </w:rPr>
        <w:t> +420 773 796 271</w:t>
      </w:r>
      <w:r>
        <w:rPr>
          <w:rFonts w:eastAsia="Times New Roman" w:cstheme="minorHAnsi"/>
          <w:color w:val="202020"/>
        </w:rPr>
        <w:br/>
        <w:t>Lucie Jiříková                  </w:t>
      </w:r>
      <w:hyperlink r:id="rId7" w:history="1">
        <w:r>
          <w:rPr>
            <w:rStyle w:val="Hypertextovodkaz"/>
            <w:rFonts w:eastAsia="Times New Roman" w:cstheme="minorHAnsi"/>
            <w:color w:val="007C89"/>
          </w:rPr>
          <w:t>jirikova@vcb.cz</w:t>
        </w:r>
      </w:hyperlink>
      <w:r>
        <w:rPr>
          <w:rFonts w:eastAsia="Times New Roman" w:cstheme="minorHAnsi"/>
          <w:color w:val="202020"/>
        </w:rPr>
        <w:t>            </w:t>
      </w:r>
      <w:r>
        <w:rPr>
          <w:rFonts w:eastAsia="Times New Roman" w:cstheme="minorHAnsi"/>
          <w:color w:val="1F497D"/>
        </w:rPr>
        <w:t xml:space="preserve"> </w:t>
      </w:r>
      <w:r>
        <w:rPr>
          <w:rFonts w:eastAsia="Times New Roman" w:cstheme="minorHAnsi"/>
          <w:color w:val="202020"/>
        </w:rPr>
        <w:t>  +420 608 493 238  </w:t>
      </w:r>
      <w:r>
        <w:rPr>
          <w:rFonts w:eastAsia="Times New Roman" w:cstheme="minorHAnsi"/>
          <w:color w:val="202020"/>
        </w:rPr>
        <w:br/>
        <w:t>František Klíma               </w:t>
      </w:r>
      <w:hyperlink r:id="rId8" w:history="1">
        <w:r>
          <w:rPr>
            <w:rStyle w:val="Hypertextovodkaz"/>
            <w:rFonts w:eastAsia="Times New Roman" w:cstheme="minorHAnsi"/>
            <w:color w:val="007C89"/>
          </w:rPr>
          <w:t>klima@vcb.cz</w:t>
        </w:r>
      </w:hyperlink>
      <w:r>
        <w:rPr>
          <w:rFonts w:eastAsia="Times New Roman" w:cstheme="minorHAnsi"/>
          <w:color w:val="202020"/>
        </w:rPr>
        <w:t xml:space="preserve">                 +420 778 730 587</w:t>
      </w:r>
      <w:r>
        <w:rPr>
          <w:rFonts w:eastAsia="Times New Roman" w:cstheme="minorHAnsi"/>
          <w:color w:val="202020"/>
        </w:rPr>
        <w:br/>
        <w:t xml:space="preserve">Martin Průcha                 </w:t>
      </w:r>
      <w:hyperlink r:id="rId9" w:history="1">
        <w:r>
          <w:rPr>
            <w:rStyle w:val="Hypertextovodkaz"/>
            <w:rFonts w:eastAsia="Times New Roman" w:cstheme="minorHAnsi"/>
            <w:color w:val="007C89"/>
          </w:rPr>
          <w:t>prucha@vcb.cz</w:t>
        </w:r>
      </w:hyperlink>
      <w:r>
        <w:rPr>
          <w:rFonts w:eastAsia="Times New Roman" w:cstheme="minorHAnsi"/>
          <w:color w:val="202020"/>
        </w:rPr>
        <w:t>               +420 778 726 587</w:t>
      </w:r>
      <w:r>
        <w:rPr>
          <w:rFonts w:eastAsia="Times New Roman" w:cstheme="minorHAnsi"/>
          <w:color w:val="202020"/>
        </w:rPr>
        <w:br/>
        <w:t> </w:t>
      </w:r>
      <w:r>
        <w:rPr>
          <w:rFonts w:eastAsia="Times New Roman" w:cstheme="minorHAnsi"/>
          <w:color w:val="202020"/>
        </w:rPr>
        <w:br/>
        <w:t xml:space="preserve">K dispozici jsou i naše infolinky: </w:t>
      </w:r>
      <w:hyperlink r:id="rId10" w:history="1">
        <w:r>
          <w:rPr>
            <w:rStyle w:val="Hypertextovodkaz"/>
            <w:rFonts w:eastAsia="Times New Roman" w:cstheme="minorHAnsi"/>
            <w:color w:val="007C89"/>
          </w:rPr>
          <w:t>info@vcb.cz</w:t>
        </w:r>
      </w:hyperlink>
      <w:r>
        <w:rPr>
          <w:rFonts w:eastAsia="Times New Roman" w:cstheme="minorHAnsi"/>
          <w:color w:val="202020"/>
        </w:rPr>
        <w:t>, +420 770 165 901.</w:t>
      </w:r>
      <w:r>
        <w:rPr>
          <w:rFonts w:eastAsia="Times New Roman" w:cstheme="minorHAnsi"/>
          <w:color w:val="202020"/>
        </w:rPr>
        <w:br/>
        <w:t> </w:t>
      </w:r>
      <w:r>
        <w:rPr>
          <w:rFonts w:eastAsia="Times New Roman" w:cstheme="minorHAnsi"/>
          <w:color w:val="202020"/>
        </w:rPr>
        <w:br/>
      </w:r>
      <w:hyperlink r:id="rId11" w:history="1">
        <w:r>
          <w:rPr>
            <w:rStyle w:val="Hypertextovodkaz"/>
            <w:rFonts w:eastAsia="Times New Roman" w:cstheme="minorHAnsi"/>
            <w:color w:val="007C89"/>
          </w:rPr>
          <w:t>Oficiální tiskovou zprávu najdete ZDE.</w:t>
        </w:r>
      </w:hyperlink>
      <w:r>
        <w:rPr>
          <w:rFonts w:eastAsia="Times New Roman" w:cstheme="minorHAnsi"/>
          <w:color w:val="202020"/>
        </w:rPr>
        <w:br/>
        <w:t> </w:t>
      </w:r>
      <w:r>
        <w:rPr>
          <w:rFonts w:eastAsia="Times New Roman" w:cstheme="minorHAnsi"/>
          <w:color w:val="202020"/>
        </w:rPr>
        <w:br/>
      </w:r>
      <w:r>
        <w:rPr>
          <w:rStyle w:val="Siln"/>
          <w:rFonts w:eastAsia="Times New Roman" w:cstheme="minorHAnsi"/>
          <w:color w:val="202020"/>
        </w:rPr>
        <w:t>Termín pro příští rok je 26. – 31. srpna 2021.</w:t>
      </w:r>
      <w:r>
        <w:rPr>
          <w:rFonts w:eastAsia="Times New Roman" w:cstheme="minorHAnsi"/>
          <w:color w:val="202020"/>
        </w:rPr>
        <w:br/>
        <w:t>Těším se, až se příští rok na Země živitelce potkáme.</w:t>
      </w:r>
      <w:r>
        <w:rPr>
          <w:rFonts w:eastAsia="Times New Roman" w:cstheme="minorHAnsi"/>
          <w:color w:val="202020"/>
        </w:rPr>
        <w:br/>
        <w:t>Ing. Mojmír Severin</w:t>
      </w:r>
      <w:r>
        <w:rPr>
          <w:rFonts w:eastAsia="Times New Roman" w:cstheme="minorHAnsi"/>
          <w:color w:val="202020"/>
        </w:rPr>
        <w:br/>
        <w:t>Předseda představenstva Výstaviště České Budějovice a.s.</w:t>
      </w:r>
    </w:p>
    <w:sectPr w:rsidR="003D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C6"/>
    <w:rsid w:val="001C005D"/>
    <w:rsid w:val="0027565C"/>
    <w:rsid w:val="003D58C6"/>
    <w:rsid w:val="00A14B68"/>
    <w:rsid w:val="00B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4A4B-DA98-477F-AC93-E5C4E607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58C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D5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@vcb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irikova@vcb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hnalova@vcb.cz" TargetMode="External"/><Relationship Id="rId11" Type="http://schemas.openxmlformats.org/officeDocument/2006/relationships/hyperlink" Target="https://vcb.us20.list-manage.com/track/click?u=1ead7aaf1480cccccb9e3dfb0&amp;id=34d5dd9ed9&amp;e=795ea986ed" TargetMode="External"/><Relationship Id="rId5" Type="http://schemas.openxmlformats.org/officeDocument/2006/relationships/hyperlink" Target="mailto:vokata@vcb.cz" TargetMode="External"/><Relationship Id="rId10" Type="http://schemas.openxmlformats.org/officeDocument/2006/relationships/hyperlink" Target="mailto:info@vcb.cz" TargetMode="External"/><Relationship Id="rId4" Type="http://schemas.openxmlformats.org/officeDocument/2006/relationships/hyperlink" Target="https://vcb.us20.list-manage.com/track/click?u=1ead7aaf1480cccccb9e3dfb0&amp;id=52d937ded1&amp;e=795ea986ed" TargetMode="External"/><Relationship Id="rId9" Type="http://schemas.openxmlformats.org/officeDocument/2006/relationships/hyperlink" Target="mailto:prucha@v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Londa</dc:creator>
  <cp:keywords/>
  <dc:description/>
  <cp:lastModifiedBy>Londa</cp:lastModifiedBy>
  <cp:revision>1</cp:revision>
  <dcterms:created xsi:type="dcterms:W3CDTF">2020-05-28T19:10:00Z</dcterms:created>
  <dcterms:modified xsi:type="dcterms:W3CDTF">2020-05-28T19:12:00Z</dcterms:modified>
</cp:coreProperties>
</file>